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677" w:rsidRPr="00D83B5A" w:rsidRDefault="063F599C" w:rsidP="063F599C">
      <w:pPr>
        <w:pStyle w:val="ConsPlusNormal"/>
        <w:widowControl/>
        <w:tabs>
          <w:tab w:val="left" w:pos="5400"/>
        </w:tabs>
        <w:ind w:left="5387" w:firstLine="13"/>
        <w:jc w:val="both"/>
        <w:rPr>
          <w:rFonts w:ascii="Times New Roman" w:hAnsi="Times New Roman" w:cs="Times New Roman"/>
          <w:sz w:val="28"/>
          <w:szCs w:val="28"/>
        </w:rPr>
      </w:pPr>
      <w:r w:rsidRPr="00D83B5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0514A">
        <w:rPr>
          <w:rFonts w:ascii="Times New Roman" w:hAnsi="Times New Roman" w:cs="Times New Roman"/>
          <w:sz w:val="28"/>
          <w:szCs w:val="28"/>
        </w:rPr>
        <w:t>№</w:t>
      </w:r>
      <w:r w:rsidR="00196287">
        <w:rPr>
          <w:rFonts w:ascii="Times New Roman" w:hAnsi="Times New Roman" w:cs="Times New Roman"/>
          <w:sz w:val="28"/>
          <w:szCs w:val="28"/>
        </w:rPr>
        <w:t xml:space="preserve"> </w:t>
      </w:r>
      <w:r w:rsidR="002A77A3">
        <w:rPr>
          <w:rFonts w:ascii="Times New Roman" w:hAnsi="Times New Roman" w:cs="Times New Roman"/>
          <w:sz w:val="28"/>
          <w:szCs w:val="28"/>
        </w:rPr>
        <w:t>2</w:t>
      </w:r>
      <w:r w:rsidRPr="00D83B5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61677" w:rsidRPr="00D83B5A" w:rsidRDefault="00A61677" w:rsidP="00A61677">
      <w:pPr>
        <w:pStyle w:val="ConsPlusNormal"/>
        <w:widowControl/>
        <w:ind w:firstLine="5400"/>
        <w:jc w:val="both"/>
        <w:rPr>
          <w:rFonts w:ascii="Times New Roman" w:hAnsi="Times New Roman" w:cs="Times New Roman"/>
          <w:sz w:val="28"/>
          <w:szCs w:val="28"/>
        </w:rPr>
      </w:pPr>
    </w:p>
    <w:p w:rsidR="00A61677" w:rsidRPr="00D83B5A" w:rsidRDefault="063F599C" w:rsidP="063F599C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D83B5A">
        <w:rPr>
          <w:rFonts w:ascii="Times New Roman" w:hAnsi="Times New Roman" w:cs="Times New Roman"/>
          <w:sz w:val="28"/>
          <w:szCs w:val="28"/>
        </w:rPr>
        <w:t>УТВЕРЖДЕН</w:t>
      </w:r>
      <w:r w:rsidR="004F033C">
        <w:rPr>
          <w:rFonts w:ascii="Times New Roman" w:hAnsi="Times New Roman" w:cs="Times New Roman"/>
          <w:sz w:val="28"/>
          <w:szCs w:val="28"/>
        </w:rPr>
        <w:t>Ы</w:t>
      </w:r>
    </w:p>
    <w:p w:rsidR="00A61677" w:rsidRPr="00D83B5A" w:rsidRDefault="00A61677" w:rsidP="00A61677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A61677" w:rsidRPr="00D83B5A" w:rsidRDefault="063F599C" w:rsidP="063F599C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D83B5A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A61677" w:rsidRPr="00D83B5A" w:rsidRDefault="063F599C" w:rsidP="063F599C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D83B5A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A61677" w:rsidRPr="00D83B5A" w:rsidRDefault="007A74F7" w:rsidP="063F599C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29.10.2020    </w:t>
      </w:r>
      <w:r w:rsidR="063F599C" w:rsidRPr="00D83B5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556-П</w:t>
      </w:r>
      <w:bookmarkStart w:id="0" w:name="_GoBack"/>
      <w:bookmarkEnd w:id="0"/>
    </w:p>
    <w:p w:rsidR="00A61677" w:rsidRPr="00D83B5A" w:rsidRDefault="004F033C" w:rsidP="00262467">
      <w:pPr>
        <w:pStyle w:val="ConsPlusNormal"/>
        <w:widowControl/>
        <w:spacing w:befor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ИЗМЕНЕНИЯ</w:t>
      </w:r>
      <w:r w:rsidR="063F599C" w:rsidRPr="00D83B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F033C" w:rsidRDefault="00DF5610" w:rsidP="00DF5610">
      <w:pPr>
        <w:jc w:val="center"/>
        <w:rPr>
          <w:b/>
          <w:szCs w:val="28"/>
        </w:rPr>
      </w:pPr>
      <w:r>
        <w:rPr>
          <w:b/>
          <w:szCs w:val="28"/>
        </w:rPr>
        <w:t>в Положени</w:t>
      </w:r>
      <w:r w:rsidR="001F6C58">
        <w:rPr>
          <w:b/>
          <w:szCs w:val="28"/>
        </w:rPr>
        <w:t>и</w:t>
      </w:r>
      <w:r>
        <w:rPr>
          <w:b/>
          <w:szCs w:val="28"/>
        </w:rPr>
        <w:t xml:space="preserve"> о региональном </w:t>
      </w:r>
      <w:r w:rsidR="004F033C">
        <w:rPr>
          <w:b/>
          <w:szCs w:val="28"/>
        </w:rPr>
        <w:t xml:space="preserve">государственном </w:t>
      </w:r>
    </w:p>
    <w:p w:rsidR="00DF5610" w:rsidRDefault="00DF5610" w:rsidP="000E13D3">
      <w:pPr>
        <w:spacing w:after="480"/>
        <w:jc w:val="center"/>
        <w:rPr>
          <w:b/>
          <w:szCs w:val="28"/>
        </w:rPr>
      </w:pPr>
      <w:r>
        <w:rPr>
          <w:b/>
          <w:szCs w:val="28"/>
        </w:rPr>
        <w:t>жилищном надзоре на территории Кировской области</w:t>
      </w:r>
    </w:p>
    <w:p w:rsidR="00DF5610" w:rsidRDefault="00DF5610" w:rsidP="00EE7B45">
      <w:pPr>
        <w:pStyle w:val="ConsPlusNormal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Пункт 2 изложить в следующей редакции:</w:t>
      </w:r>
    </w:p>
    <w:p w:rsidR="00DF5610" w:rsidRDefault="00DF5610" w:rsidP="00DF5610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color w:val="000000"/>
          <w:szCs w:val="28"/>
        </w:rPr>
        <w:t xml:space="preserve">«2. </w:t>
      </w:r>
      <w:r>
        <w:rPr>
          <w:szCs w:val="28"/>
        </w:rPr>
        <w:t>Задачами регионального государственного жилищного надзора являются предупреждение, выявление и пресечение нарушений органами государственной власти, органами местного самоуправления, а также юридическими лицами, индивидуальными предпринимателями и гражданами установленных в соответствии с жилищным законодательством,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 собственности, в том числе требований</w:t>
      </w:r>
      <w:r w:rsidR="004F033C">
        <w:rPr>
          <w:szCs w:val="28"/>
        </w:rPr>
        <w:t xml:space="preserve"> </w:t>
      </w:r>
      <w:r w:rsidR="004F033C">
        <w:rPr>
          <w:szCs w:val="28"/>
        </w:rPr>
        <w:br/>
      </w:r>
      <w:r>
        <w:rPr>
          <w:szCs w:val="28"/>
        </w:rPr>
        <w:t>к жилым помещениям, их использованию и содержанию, использованию</w:t>
      </w:r>
      <w:r w:rsidR="00437743" w:rsidRPr="00437743">
        <w:rPr>
          <w:szCs w:val="28"/>
        </w:rPr>
        <w:t xml:space="preserve"> </w:t>
      </w:r>
      <w:r w:rsidR="004F033C">
        <w:rPr>
          <w:szCs w:val="28"/>
        </w:rPr>
        <w:br/>
      </w:r>
      <w:r>
        <w:rPr>
          <w:szCs w:val="28"/>
        </w:rPr>
        <w:t xml:space="preserve">и содержанию общего имущества собственников помещений </w:t>
      </w:r>
      <w:r w:rsidR="00437743" w:rsidRPr="00437743">
        <w:rPr>
          <w:szCs w:val="28"/>
        </w:rPr>
        <w:br/>
      </w:r>
      <w:r>
        <w:rPr>
          <w:szCs w:val="28"/>
        </w:rPr>
        <w:t>в многоквартирных домах</w:t>
      </w:r>
      <w:r w:rsidRPr="002A77A3">
        <w:rPr>
          <w:szCs w:val="28"/>
        </w:rPr>
        <w:t>,</w:t>
      </w:r>
      <w:r w:rsidR="002A77A3" w:rsidRPr="002A77A3">
        <w:t xml:space="preserve"> </w:t>
      </w:r>
      <w:r w:rsidR="002A77A3" w:rsidRPr="00196287">
        <w:t>порядку осуществления перевода жилого помещения в нежилое помещение в многоквартирном доме, порядку осуществления перепланировки и (или) переустройства помещений</w:t>
      </w:r>
      <w:r w:rsidR="002A77A3" w:rsidRPr="00196287">
        <w:br/>
        <w:t xml:space="preserve">в многоквартирном доме, </w:t>
      </w:r>
      <w:r w:rsidRPr="00196287">
        <w:rPr>
          <w:szCs w:val="28"/>
        </w:rPr>
        <w:t>формированию фондов к</w:t>
      </w:r>
      <w:r w:rsidRPr="002A77A3">
        <w:rPr>
          <w:szCs w:val="28"/>
        </w:rPr>
        <w:t>апитального ремонта, созданию и деятельности юридических</w:t>
      </w:r>
      <w:r>
        <w:rPr>
          <w:szCs w:val="28"/>
        </w:rPr>
        <w:t xml:space="preserve">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домах, предоставлению коммунальных услуг собственникам и пользователям помещений </w:t>
      </w:r>
      <w:r w:rsidR="00437743" w:rsidRPr="00437743">
        <w:rPr>
          <w:szCs w:val="28"/>
        </w:rPr>
        <w:br/>
      </w:r>
      <w:r>
        <w:rPr>
          <w:szCs w:val="28"/>
        </w:rPr>
        <w:lastRenderedPageBreak/>
        <w:t xml:space="preserve">в многоквартирных домах и жилых домах, региональных операторов, нарушений ограничений изменения размера вносимой гражданами платы </w:t>
      </w:r>
      <w:r w:rsidR="00437743" w:rsidRPr="00437743">
        <w:rPr>
          <w:szCs w:val="28"/>
        </w:rPr>
        <w:br/>
      </w:r>
      <w:r>
        <w:rPr>
          <w:szCs w:val="28"/>
        </w:rPr>
        <w:t>за коммунальные услуги, требований к составу нормативов потребления коммунальных ресурсов (коммунальных услуг),</w:t>
      </w:r>
      <w:r w:rsidR="000E13D3">
        <w:rPr>
          <w:szCs w:val="28"/>
        </w:rPr>
        <w:t xml:space="preserve"> </w:t>
      </w:r>
      <w:r>
        <w:rPr>
          <w:szCs w:val="28"/>
        </w:rPr>
        <w:t xml:space="preserve">условиям и методам установления нормативов потребления коммунальных ресурсов (коммунальных услуг), а также обоснованности размера установленного норматива потребления коммунальных ресурсов (коммунальных услуг), </w:t>
      </w:r>
      <w:r w:rsidR="000E13D3" w:rsidRPr="000E13D3">
        <w:rPr>
          <w:rFonts w:eastAsiaTheme="minorHAnsi"/>
          <w:szCs w:val="28"/>
          <w:lang w:eastAsia="en-US"/>
        </w:rPr>
        <w:t xml:space="preserve">обоснованности размера платы за содержание жилого помещения </w:t>
      </w:r>
      <w:r w:rsidR="00437743" w:rsidRPr="00437743">
        <w:rPr>
          <w:rFonts w:eastAsiaTheme="minorHAnsi"/>
          <w:szCs w:val="28"/>
          <w:lang w:eastAsia="en-US"/>
        </w:rPr>
        <w:br/>
      </w:r>
      <w:r w:rsidR="000E13D3" w:rsidRPr="000E13D3">
        <w:rPr>
          <w:rFonts w:eastAsiaTheme="minorHAnsi"/>
          <w:szCs w:val="28"/>
          <w:lang w:eastAsia="en-US"/>
        </w:rPr>
        <w:t xml:space="preserve">для собственников жилых помещений, которые не приняли решение </w:t>
      </w:r>
      <w:r w:rsidR="00437743" w:rsidRPr="00437743">
        <w:rPr>
          <w:rFonts w:eastAsiaTheme="minorHAnsi"/>
          <w:szCs w:val="28"/>
          <w:lang w:eastAsia="en-US"/>
        </w:rPr>
        <w:br/>
      </w:r>
      <w:r w:rsidR="000E13D3" w:rsidRPr="000E13D3">
        <w:rPr>
          <w:rFonts w:eastAsiaTheme="minorHAnsi"/>
          <w:szCs w:val="28"/>
          <w:lang w:eastAsia="en-US"/>
        </w:rPr>
        <w:t>о выборе способа управления многоквартирным домом, решение</w:t>
      </w:r>
      <w:r w:rsidR="000E13D3">
        <w:rPr>
          <w:rFonts w:eastAsiaTheme="minorHAnsi"/>
          <w:szCs w:val="28"/>
          <w:lang w:eastAsia="en-US"/>
        </w:rPr>
        <w:t xml:space="preserve"> </w:t>
      </w:r>
      <w:r w:rsidR="00437743" w:rsidRPr="00437743">
        <w:rPr>
          <w:rFonts w:eastAsiaTheme="minorHAnsi"/>
          <w:szCs w:val="28"/>
          <w:lang w:eastAsia="en-US"/>
        </w:rPr>
        <w:br/>
      </w:r>
      <w:r w:rsidR="000E13D3" w:rsidRPr="000E13D3">
        <w:rPr>
          <w:rFonts w:eastAsiaTheme="minorHAnsi"/>
          <w:szCs w:val="28"/>
          <w:lang w:eastAsia="en-US"/>
        </w:rPr>
        <w:t xml:space="preserve">об установлении размера платы за содержание жилого помещения, </w:t>
      </w:r>
      <w:r w:rsidR="00437743" w:rsidRPr="00437743">
        <w:rPr>
          <w:rFonts w:eastAsiaTheme="minorHAnsi"/>
          <w:szCs w:val="28"/>
          <w:lang w:eastAsia="en-US"/>
        </w:rPr>
        <w:br/>
      </w:r>
      <w:r w:rsidR="000E13D3" w:rsidRPr="000E13D3">
        <w:rPr>
          <w:rFonts w:eastAsiaTheme="minorHAnsi"/>
          <w:szCs w:val="28"/>
          <w:lang w:eastAsia="en-US"/>
        </w:rPr>
        <w:t>и соблюдению предельных индексов изменения размера такой платы</w:t>
      </w:r>
      <w:r w:rsidR="006463E3">
        <w:rPr>
          <w:rFonts w:eastAsiaTheme="minorHAnsi"/>
          <w:szCs w:val="28"/>
          <w:lang w:eastAsia="en-US"/>
        </w:rPr>
        <w:t>,</w:t>
      </w:r>
      <w:r w:rsidR="004452AD">
        <w:rPr>
          <w:rFonts w:eastAsiaTheme="minorHAnsi"/>
          <w:szCs w:val="28"/>
          <w:lang w:eastAsia="en-US"/>
        </w:rPr>
        <w:t xml:space="preserve"> </w:t>
      </w:r>
      <w:r>
        <w:rPr>
          <w:szCs w:val="28"/>
        </w:rPr>
        <w:t xml:space="preserve">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ресурсов, требований к предоставлению жилых помещений </w:t>
      </w:r>
      <w:r w:rsidR="00437743" w:rsidRPr="00437743">
        <w:rPr>
          <w:szCs w:val="28"/>
        </w:rPr>
        <w:br/>
      </w:r>
      <w:r>
        <w:rPr>
          <w:szCs w:val="28"/>
        </w:rPr>
        <w:t>в наемных домах социального использования (далее – обязательные требования)».</w:t>
      </w:r>
    </w:p>
    <w:p w:rsidR="00EE7B45" w:rsidRDefault="00EE7B45" w:rsidP="00EE7B45">
      <w:pPr>
        <w:pStyle w:val="a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EE7B45">
        <w:t xml:space="preserve">Абзац </w:t>
      </w:r>
      <w:r w:rsidR="004F033C">
        <w:t>третий</w:t>
      </w:r>
      <w:r w:rsidRPr="00EE7B45">
        <w:t xml:space="preserve"> пункта 4 из</w:t>
      </w:r>
      <w:r>
        <w:t>л</w:t>
      </w:r>
      <w:r w:rsidRPr="00EE7B45">
        <w:t>ожить в следующей редакции:</w:t>
      </w:r>
    </w:p>
    <w:p w:rsidR="00EE7B45" w:rsidRPr="00EE7B45" w:rsidRDefault="00EE7B45" w:rsidP="00EE7B45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«</w:t>
      </w:r>
      <w:r w:rsidRPr="00EE7B45">
        <w:t xml:space="preserve">Организационная структура инспекции определена распоряжением </w:t>
      </w:r>
      <w:r w:rsidR="001E16D2">
        <w:t xml:space="preserve">Правительства </w:t>
      </w:r>
      <w:r w:rsidRPr="00EE7B45">
        <w:t xml:space="preserve">Кировской области от </w:t>
      </w:r>
      <w:r w:rsidR="001E16D2">
        <w:t>10</w:t>
      </w:r>
      <w:r w:rsidR="003955C4" w:rsidRPr="003955C4">
        <w:t>.08</w:t>
      </w:r>
      <w:r w:rsidRPr="003955C4">
        <w:t>.20</w:t>
      </w:r>
      <w:r w:rsidR="000429FE" w:rsidRPr="003955C4">
        <w:t>20</w:t>
      </w:r>
      <w:r w:rsidRPr="003955C4">
        <w:t xml:space="preserve"> № </w:t>
      </w:r>
      <w:r w:rsidR="003955C4">
        <w:t>78</w:t>
      </w:r>
      <w:r w:rsidRPr="00EE7B45">
        <w:t xml:space="preserve"> </w:t>
      </w:r>
      <w:r>
        <w:t>«</w:t>
      </w:r>
      <w:r w:rsidRPr="00EE7B45">
        <w:t xml:space="preserve">Об </w:t>
      </w:r>
      <w:r w:rsidR="001E16D2">
        <w:t>организационной структуре</w:t>
      </w:r>
      <w:r w:rsidRPr="00EE7B45">
        <w:t xml:space="preserve"> государственной жилищной инспекции Кировской области</w:t>
      </w:r>
      <w:r>
        <w:t>»</w:t>
      </w:r>
      <w:r w:rsidRPr="00EE7B45">
        <w:t>.</w:t>
      </w:r>
    </w:p>
    <w:p w:rsidR="009B17EB" w:rsidRPr="00D83B5A" w:rsidRDefault="009B17EB" w:rsidP="007D5196">
      <w:pPr>
        <w:tabs>
          <w:tab w:val="left" w:pos="1134"/>
          <w:tab w:val="left" w:pos="4111"/>
        </w:tabs>
        <w:suppressAutoHyphens/>
        <w:autoSpaceDE w:val="0"/>
        <w:autoSpaceDN w:val="0"/>
        <w:adjustRightInd w:val="0"/>
        <w:spacing w:line="420" w:lineRule="exact"/>
        <w:jc w:val="center"/>
        <w:rPr>
          <w:szCs w:val="28"/>
        </w:rPr>
      </w:pPr>
    </w:p>
    <w:p w:rsidR="00B047B5" w:rsidRPr="00D83B5A" w:rsidRDefault="063F599C" w:rsidP="007D5196">
      <w:pPr>
        <w:tabs>
          <w:tab w:val="left" w:pos="1134"/>
          <w:tab w:val="left" w:pos="4111"/>
        </w:tabs>
        <w:suppressAutoHyphens/>
        <w:autoSpaceDE w:val="0"/>
        <w:autoSpaceDN w:val="0"/>
        <w:adjustRightInd w:val="0"/>
        <w:spacing w:line="420" w:lineRule="exact"/>
        <w:jc w:val="center"/>
        <w:rPr>
          <w:szCs w:val="28"/>
        </w:rPr>
        <w:sectPr w:rsidR="00B047B5" w:rsidRPr="00D83B5A" w:rsidSect="0019628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851" w:bottom="851" w:left="1701" w:header="709" w:footer="709" w:gutter="0"/>
          <w:cols w:space="708"/>
          <w:titlePg/>
          <w:docGrid w:linePitch="360"/>
        </w:sectPr>
      </w:pPr>
      <w:r w:rsidRPr="00D83B5A">
        <w:rPr>
          <w:szCs w:val="28"/>
        </w:rPr>
        <w:t>____________</w:t>
      </w:r>
    </w:p>
    <w:p w:rsidR="00C75D33" w:rsidRPr="00D83B5A" w:rsidRDefault="063F599C" w:rsidP="00BD078D">
      <w:pPr>
        <w:tabs>
          <w:tab w:val="left" w:pos="12780"/>
        </w:tabs>
        <w:ind w:left="12758" w:right="170"/>
        <w:rPr>
          <w:szCs w:val="28"/>
        </w:rPr>
      </w:pPr>
      <w:r w:rsidRPr="00D83B5A">
        <w:rPr>
          <w:szCs w:val="28"/>
        </w:rPr>
        <w:lastRenderedPageBreak/>
        <w:t xml:space="preserve"> </w:t>
      </w:r>
    </w:p>
    <w:sectPr w:rsidR="00C75D33" w:rsidRPr="00D83B5A" w:rsidSect="00384E57">
      <w:pgSz w:w="16838" w:h="11906" w:orient="landscape"/>
      <w:pgMar w:top="397" w:right="253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142" w:rsidRDefault="00722142">
      <w:r>
        <w:separator/>
      </w:r>
    </w:p>
  </w:endnote>
  <w:endnote w:type="continuationSeparator" w:id="0">
    <w:p w:rsidR="00722142" w:rsidRDefault="00722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179" w:rsidRDefault="002D617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179" w:rsidRDefault="002D617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179" w:rsidRDefault="002D617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142" w:rsidRDefault="00722142">
      <w:r>
        <w:separator/>
      </w:r>
    </w:p>
  </w:footnote>
  <w:footnote w:type="continuationSeparator" w:id="0">
    <w:p w:rsidR="00722142" w:rsidRDefault="00722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179" w:rsidRDefault="002D617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33C" w:rsidRPr="002D6179" w:rsidRDefault="00B82A07">
    <w:pPr>
      <w:pStyle w:val="a3"/>
      <w:jc w:val="center"/>
      <w:rPr>
        <w:sz w:val="28"/>
        <w:szCs w:val="28"/>
      </w:rPr>
    </w:pPr>
    <w:r w:rsidRPr="002D6179">
      <w:rPr>
        <w:sz w:val="28"/>
        <w:szCs w:val="28"/>
      </w:rPr>
      <w:fldChar w:fldCharType="begin"/>
    </w:r>
    <w:r w:rsidRPr="002D6179">
      <w:rPr>
        <w:sz w:val="28"/>
        <w:szCs w:val="28"/>
      </w:rPr>
      <w:instrText>PAGE   \* MERGEFORMAT</w:instrText>
    </w:r>
    <w:r w:rsidRPr="002D6179">
      <w:rPr>
        <w:sz w:val="28"/>
        <w:szCs w:val="28"/>
      </w:rPr>
      <w:fldChar w:fldCharType="separate"/>
    </w:r>
    <w:r w:rsidR="007A74F7">
      <w:rPr>
        <w:noProof/>
        <w:sz w:val="28"/>
        <w:szCs w:val="28"/>
      </w:rPr>
      <w:t>2</w:t>
    </w:r>
    <w:r w:rsidRPr="002D6179">
      <w:rPr>
        <w:sz w:val="28"/>
        <w:szCs w:val="28"/>
      </w:rPr>
      <w:fldChar w:fldCharType="end"/>
    </w:r>
  </w:p>
  <w:p w:rsidR="004F033C" w:rsidRDefault="004F033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179" w:rsidRDefault="002D617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40F0D"/>
    <w:multiLevelType w:val="hybridMultilevel"/>
    <w:tmpl w:val="1304F056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1902B2F"/>
    <w:multiLevelType w:val="hybridMultilevel"/>
    <w:tmpl w:val="BBA05CB4"/>
    <w:lvl w:ilvl="0" w:tplc="9BA8E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2903"/>
    <w:rsid w:val="000019A7"/>
    <w:rsid w:val="00005D9A"/>
    <w:rsid w:val="0001025C"/>
    <w:rsid w:val="000122CE"/>
    <w:rsid w:val="000203C9"/>
    <w:rsid w:val="00020626"/>
    <w:rsid w:val="00027167"/>
    <w:rsid w:val="000429FE"/>
    <w:rsid w:val="00053042"/>
    <w:rsid w:val="000549FD"/>
    <w:rsid w:val="000600CB"/>
    <w:rsid w:val="00070C24"/>
    <w:rsid w:val="000721D6"/>
    <w:rsid w:val="00083202"/>
    <w:rsid w:val="00094F93"/>
    <w:rsid w:val="000955B1"/>
    <w:rsid w:val="00096099"/>
    <w:rsid w:val="000A4B0D"/>
    <w:rsid w:val="000B04B7"/>
    <w:rsid w:val="000D4D78"/>
    <w:rsid w:val="000E13D3"/>
    <w:rsid w:val="000E361A"/>
    <w:rsid w:val="000F08AD"/>
    <w:rsid w:val="00107B48"/>
    <w:rsid w:val="00114297"/>
    <w:rsid w:val="00145E83"/>
    <w:rsid w:val="001556C0"/>
    <w:rsid w:val="00162051"/>
    <w:rsid w:val="001651B6"/>
    <w:rsid w:val="00165952"/>
    <w:rsid w:val="0018762D"/>
    <w:rsid w:val="00192845"/>
    <w:rsid w:val="00194E66"/>
    <w:rsid w:val="00196287"/>
    <w:rsid w:val="001A57B0"/>
    <w:rsid w:val="001A5B06"/>
    <w:rsid w:val="001C217C"/>
    <w:rsid w:val="001E16D2"/>
    <w:rsid w:val="001E6173"/>
    <w:rsid w:val="001E7F64"/>
    <w:rsid w:val="001F6C58"/>
    <w:rsid w:val="00202C61"/>
    <w:rsid w:val="0020509B"/>
    <w:rsid w:val="0021556E"/>
    <w:rsid w:val="002266E9"/>
    <w:rsid w:val="002277BE"/>
    <w:rsid w:val="00235079"/>
    <w:rsid w:val="002501B6"/>
    <w:rsid w:val="00251AA3"/>
    <w:rsid w:val="002539B9"/>
    <w:rsid w:val="00262467"/>
    <w:rsid w:val="002645E0"/>
    <w:rsid w:val="002742E9"/>
    <w:rsid w:val="002749C8"/>
    <w:rsid w:val="00280991"/>
    <w:rsid w:val="0029293B"/>
    <w:rsid w:val="002943C8"/>
    <w:rsid w:val="002A77A3"/>
    <w:rsid w:val="002B3D98"/>
    <w:rsid w:val="002C7187"/>
    <w:rsid w:val="002D3ABB"/>
    <w:rsid w:val="002D6179"/>
    <w:rsid w:val="002E4279"/>
    <w:rsid w:val="002E52BF"/>
    <w:rsid w:val="002F3D8F"/>
    <w:rsid w:val="00302903"/>
    <w:rsid w:val="0032132A"/>
    <w:rsid w:val="0032467F"/>
    <w:rsid w:val="00337396"/>
    <w:rsid w:val="00347CB6"/>
    <w:rsid w:val="00363165"/>
    <w:rsid w:val="00364174"/>
    <w:rsid w:val="003764CD"/>
    <w:rsid w:val="00384E57"/>
    <w:rsid w:val="00392528"/>
    <w:rsid w:val="003955C4"/>
    <w:rsid w:val="003A5F9B"/>
    <w:rsid w:val="003B02C2"/>
    <w:rsid w:val="003B099E"/>
    <w:rsid w:val="003E1738"/>
    <w:rsid w:val="003F5574"/>
    <w:rsid w:val="00407644"/>
    <w:rsid w:val="004210E5"/>
    <w:rsid w:val="004236D7"/>
    <w:rsid w:val="00425D22"/>
    <w:rsid w:val="00433886"/>
    <w:rsid w:val="00437743"/>
    <w:rsid w:val="00437ED8"/>
    <w:rsid w:val="004424D4"/>
    <w:rsid w:val="004452AD"/>
    <w:rsid w:val="004566F0"/>
    <w:rsid w:val="004628C6"/>
    <w:rsid w:val="00467BBA"/>
    <w:rsid w:val="004738D5"/>
    <w:rsid w:val="004745EA"/>
    <w:rsid w:val="00480D68"/>
    <w:rsid w:val="00486330"/>
    <w:rsid w:val="004931BC"/>
    <w:rsid w:val="004B24E5"/>
    <w:rsid w:val="004B2991"/>
    <w:rsid w:val="004C1F55"/>
    <w:rsid w:val="004C6A47"/>
    <w:rsid w:val="004D516C"/>
    <w:rsid w:val="004D6954"/>
    <w:rsid w:val="004D7582"/>
    <w:rsid w:val="004F033C"/>
    <w:rsid w:val="004F14DE"/>
    <w:rsid w:val="004F3B39"/>
    <w:rsid w:val="00500FF2"/>
    <w:rsid w:val="00507F2A"/>
    <w:rsid w:val="00516B4A"/>
    <w:rsid w:val="00526106"/>
    <w:rsid w:val="0053206F"/>
    <w:rsid w:val="00533E3A"/>
    <w:rsid w:val="005374E4"/>
    <w:rsid w:val="00546B6C"/>
    <w:rsid w:val="0055514A"/>
    <w:rsid w:val="00563943"/>
    <w:rsid w:val="00565ECD"/>
    <w:rsid w:val="00574682"/>
    <w:rsid w:val="0057654B"/>
    <w:rsid w:val="005777C4"/>
    <w:rsid w:val="00584460"/>
    <w:rsid w:val="00585C29"/>
    <w:rsid w:val="00587DC5"/>
    <w:rsid w:val="0059446F"/>
    <w:rsid w:val="005945FB"/>
    <w:rsid w:val="00594D30"/>
    <w:rsid w:val="005A041D"/>
    <w:rsid w:val="005B598D"/>
    <w:rsid w:val="005E48BA"/>
    <w:rsid w:val="00605818"/>
    <w:rsid w:val="0061561C"/>
    <w:rsid w:val="00620A55"/>
    <w:rsid w:val="00624CE7"/>
    <w:rsid w:val="00633567"/>
    <w:rsid w:val="00637683"/>
    <w:rsid w:val="006463E3"/>
    <w:rsid w:val="006620AF"/>
    <w:rsid w:val="00662DA9"/>
    <w:rsid w:val="006643F5"/>
    <w:rsid w:val="006778D6"/>
    <w:rsid w:val="0068015E"/>
    <w:rsid w:val="00681DB5"/>
    <w:rsid w:val="006A159C"/>
    <w:rsid w:val="006A752E"/>
    <w:rsid w:val="006C5796"/>
    <w:rsid w:val="006F1196"/>
    <w:rsid w:val="007010EF"/>
    <w:rsid w:val="007133F4"/>
    <w:rsid w:val="00715C83"/>
    <w:rsid w:val="00722142"/>
    <w:rsid w:val="007267C5"/>
    <w:rsid w:val="00727919"/>
    <w:rsid w:val="00731110"/>
    <w:rsid w:val="0073182F"/>
    <w:rsid w:val="0073360D"/>
    <w:rsid w:val="00744CE4"/>
    <w:rsid w:val="0074769A"/>
    <w:rsid w:val="007557D2"/>
    <w:rsid w:val="00761301"/>
    <w:rsid w:val="007733D5"/>
    <w:rsid w:val="007824AC"/>
    <w:rsid w:val="00792867"/>
    <w:rsid w:val="00793CCB"/>
    <w:rsid w:val="007A568C"/>
    <w:rsid w:val="007A74F7"/>
    <w:rsid w:val="007B1419"/>
    <w:rsid w:val="007C093C"/>
    <w:rsid w:val="007D5196"/>
    <w:rsid w:val="007F15C4"/>
    <w:rsid w:val="007F2291"/>
    <w:rsid w:val="007F4741"/>
    <w:rsid w:val="007F4A3A"/>
    <w:rsid w:val="0080203A"/>
    <w:rsid w:val="00804D7B"/>
    <w:rsid w:val="008161C0"/>
    <w:rsid w:val="008207C0"/>
    <w:rsid w:val="00841D12"/>
    <w:rsid w:val="00860790"/>
    <w:rsid w:val="00861F23"/>
    <w:rsid w:val="00870980"/>
    <w:rsid w:val="008770DB"/>
    <w:rsid w:val="008A02F1"/>
    <w:rsid w:val="008A3B14"/>
    <w:rsid w:val="008D7F21"/>
    <w:rsid w:val="008E6724"/>
    <w:rsid w:val="009079F3"/>
    <w:rsid w:val="009116DC"/>
    <w:rsid w:val="00913D3D"/>
    <w:rsid w:val="009265B7"/>
    <w:rsid w:val="009370BC"/>
    <w:rsid w:val="00940C56"/>
    <w:rsid w:val="00956D40"/>
    <w:rsid w:val="00972D92"/>
    <w:rsid w:val="0097399D"/>
    <w:rsid w:val="009952FC"/>
    <w:rsid w:val="009A5C48"/>
    <w:rsid w:val="009B17EB"/>
    <w:rsid w:val="009B6F61"/>
    <w:rsid w:val="009B72A1"/>
    <w:rsid w:val="009D3620"/>
    <w:rsid w:val="009D6929"/>
    <w:rsid w:val="009D7107"/>
    <w:rsid w:val="009E1E02"/>
    <w:rsid w:val="009E5218"/>
    <w:rsid w:val="009E6449"/>
    <w:rsid w:val="009E7B9D"/>
    <w:rsid w:val="00A063F1"/>
    <w:rsid w:val="00A06D64"/>
    <w:rsid w:val="00A10187"/>
    <w:rsid w:val="00A15E69"/>
    <w:rsid w:val="00A21870"/>
    <w:rsid w:val="00A258BC"/>
    <w:rsid w:val="00A27058"/>
    <w:rsid w:val="00A3665E"/>
    <w:rsid w:val="00A4295F"/>
    <w:rsid w:val="00A51B74"/>
    <w:rsid w:val="00A60357"/>
    <w:rsid w:val="00A60467"/>
    <w:rsid w:val="00A61677"/>
    <w:rsid w:val="00A61E89"/>
    <w:rsid w:val="00A84642"/>
    <w:rsid w:val="00A96FF2"/>
    <w:rsid w:val="00AA0A6A"/>
    <w:rsid w:val="00AC4AA3"/>
    <w:rsid w:val="00AD1F82"/>
    <w:rsid w:val="00AD52E3"/>
    <w:rsid w:val="00AE5F48"/>
    <w:rsid w:val="00B047B5"/>
    <w:rsid w:val="00B0514A"/>
    <w:rsid w:val="00B136EA"/>
    <w:rsid w:val="00B15CCC"/>
    <w:rsid w:val="00B16945"/>
    <w:rsid w:val="00B26AD5"/>
    <w:rsid w:val="00B31C40"/>
    <w:rsid w:val="00B3284D"/>
    <w:rsid w:val="00B4102B"/>
    <w:rsid w:val="00B450B9"/>
    <w:rsid w:val="00B47188"/>
    <w:rsid w:val="00B4725F"/>
    <w:rsid w:val="00B53CDE"/>
    <w:rsid w:val="00B64621"/>
    <w:rsid w:val="00B679E5"/>
    <w:rsid w:val="00B73C21"/>
    <w:rsid w:val="00B82A07"/>
    <w:rsid w:val="00BA5DB0"/>
    <w:rsid w:val="00BA6954"/>
    <w:rsid w:val="00BC523D"/>
    <w:rsid w:val="00BC6FBD"/>
    <w:rsid w:val="00BD078D"/>
    <w:rsid w:val="00BD639A"/>
    <w:rsid w:val="00BE4B02"/>
    <w:rsid w:val="00BE7D56"/>
    <w:rsid w:val="00BF0C3F"/>
    <w:rsid w:val="00BF48F5"/>
    <w:rsid w:val="00C00182"/>
    <w:rsid w:val="00C00F14"/>
    <w:rsid w:val="00C02D59"/>
    <w:rsid w:val="00C039AB"/>
    <w:rsid w:val="00C105CA"/>
    <w:rsid w:val="00C141D6"/>
    <w:rsid w:val="00C2199C"/>
    <w:rsid w:val="00C40B1A"/>
    <w:rsid w:val="00C45E22"/>
    <w:rsid w:val="00C5508D"/>
    <w:rsid w:val="00C71F32"/>
    <w:rsid w:val="00C75D33"/>
    <w:rsid w:val="00C82516"/>
    <w:rsid w:val="00C85C96"/>
    <w:rsid w:val="00C95A43"/>
    <w:rsid w:val="00CA141E"/>
    <w:rsid w:val="00CA6915"/>
    <w:rsid w:val="00CC5F16"/>
    <w:rsid w:val="00CD102C"/>
    <w:rsid w:val="00CE2B6C"/>
    <w:rsid w:val="00D24554"/>
    <w:rsid w:val="00D43556"/>
    <w:rsid w:val="00D44886"/>
    <w:rsid w:val="00D52A06"/>
    <w:rsid w:val="00D7113F"/>
    <w:rsid w:val="00D7352F"/>
    <w:rsid w:val="00D83B5A"/>
    <w:rsid w:val="00D9097B"/>
    <w:rsid w:val="00D93493"/>
    <w:rsid w:val="00D954E5"/>
    <w:rsid w:val="00D9711C"/>
    <w:rsid w:val="00DA275B"/>
    <w:rsid w:val="00DA7F24"/>
    <w:rsid w:val="00DB0998"/>
    <w:rsid w:val="00DD541D"/>
    <w:rsid w:val="00DD56C4"/>
    <w:rsid w:val="00DE6C1C"/>
    <w:rsid w:val="00DE75E4"/>
    <w:rsid w:val="00DF5610"/>
    <w:rsid w:val="00E06886"/>
    <w:rsid w:val="00E16A56"/>
    <w:rsid w:val="00E268FF"/>
    <w:rsid w:val="00E35F23"/>
    <w:rsid w:val="00E37F51"/>
    <w:rsid w:val="00E40163"/>
    <w:rsid w:val="00E502DB"/>
    <w:rsid w:val="00E67714"/>
    <w:rsid w:val="00E730C1"/>
    <w:rsid w:val="00E82E12"/>
    <w:rsid w:val="00E87D0B"/>
    <w:rsid w:val="00E920FB"/>
    <w:rsid w:val="00EB1F81"/>
    <w:rsid w:val="00EB4816"/>
    <w:rsid w:val="00EC6648"/>
    <w:rsid w:val="00ED74D5"/>
    <w:rsid w:val="00EE7B45"/>
    <w:rsid w:val="00F014F9"/>
    <w:rsid w:val="00F020ED"/>
    <w:rsid w:val="00F07D1B"/>
    <w:rsid w:val="00F20C9A"/>
    <w:rsid w:val="00F30262"/>
    <w:rsid w:val="00F3292C"/>
    <w:rsid w:val="00F34F33"/>
    <w:rsid w:val="00F627A9"/>
    <w:rsid w:val="00F65A4A"/>
    <w:rsid w:val="00F731CB"/>
    <w:rsid w:val="00F90896"/>
    <w:rsid w:val="00FA1654"/>
    <w:rsid w:val="00FC320D"/>
    <w:rsid w:val="00FC3F57"/>
    <w:rsid w:val="00FD1DD9"/>
    <w:rsid w:val="00FD75E3"/>
    <w:rsid w:val="00FF09C1"/>
    <w:rsid w:val="00FF3F23"/>
    <w:rsid w:val="00FF5119"/>
    <w:rsid w:val="00FF620C"/>
    <w:rsid w:val="00FF6F24"/>
    <w:rsid w:val="00FF7484"/>
    <w:rsid w:val="063F599C"/>
    <w:rsid w:val="35ECC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086F548-4625-4A1A-8632-5BFBFE01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F14"/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2903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30290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02903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30290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30290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30290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302903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302903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4D516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D516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0122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122CE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0600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600C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BE7D56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792867"/>
    <w:pPr>
      <w:ind w:left="720"/>
      <w:contextualSpacing/>
    </w:pPr>
  </w:style>
  <w:style w:type="table" w:styleId="ab">
    <w:name w:val="Table Grid"/>
    <w:basedOn w:val="a1"/>
    <w:locked/>
    <w:rsid w:val="00B410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AA9508-D13A-4633-AA6B-80BF8AC73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</dc:creator>
  <cp:lastModifiedBy>422</cp:lastModifiedBy>
  <cp:revision>14</cp:revision>
  <cp:lastPrinted>2020-07-24T06:15:00Z</cp:lastPrinted>
  <dcterms:created xsi:type="dcterms:W3CDTF">2020-07-13T11:07:00Z</dcterms:created>
  <dcterms:modified xsi:type="dcterms:W3CDTF">2020-10-30T07:50:00Z</dcterms:modified>
</cp:coreProperties>
</file>